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smallCaps/>
          <w:color w:val="FB5E27"/>
          <w:kern w:val="36"/>
          <w:sz w:val="24"/>
          <w:szCs w:val="24"/>
          <w:lang w:eastAsia="ru-RU"/>
        </w:rPr>
      </w:pPr>
      <w:r w:rsidRPr="00170002">
        <w:rPr>
          <w:rFonts w:ascii="Arial" w:eastAsia="Times New Roman" w:hAnsi="Arial" w:cs="Arial"/>
          <w:b/>
          <w:bCs/>
          <w:smallCaps/>
          <w:color w:val="FB5E27"/>
          <w:kern w:val="36"/>
          <w:sz w:val="24"/>
          <w:szCs w:val="24"/>
          <w:lang w:eastAsia="ru-RU"/>
        </w:rPr>
        <w:t>Процесс установки пластикового окна в картинках.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Установка пластикового окна ПВХ</w:t>
      </w:r>
      <w:r w:rsidRPr="00170002"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. Основные этапы монтажных работ по замене окна (установке пластикового окна, металлопластикового окна, алюминиевого окна, деревянного окна).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Краткий перечень монтажных работ: подготовительные работы перед установкой окна, демонтаж старого окна, подготовка оконного пр</w:t>
      </w:r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оема, установка нового окна ПВХ</w:t>
      </w: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, установка подоконника, установка отлива, установка откосов, установка стеклопакета, герметизация.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Приготовления к монтажу: убрать все с подоконника, снять шторы, освободить подход к окну, обеспечить доступ к электросети, приготовить мешки для мусора, накрыть пол и мебель материей или плотной клеенкой.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1. Демонтаж старого окна.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3810000" cy="2857500"/>
            <wp:effectExtent l="19050" t="0" r="0" b="0"/>
            <wp:docPr id="1" name="Рисунок 1" descr="http://www.oknabel.com/images/pvh2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knabel.com/images/pvh29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 окна снимают створки. Демонтируют оконные наличники. При необходимости демонтируют (сбиваются) откосы.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2857500" cy="3810000"/>
            <wp:effectExtent l="19050" t="0" r="0" b="0"/>
            <wp:docPr id="2" name="Рисунок 2" descr="http://www.oknabel.com/images/pvh29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oknabel.com/images/pvh29_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Демонтируется старая оконная рама (в редких случаях удается сохранить целостность старой оконной рамы)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Установка</w:t>
      </w:r>
      <w:r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 xml:space="preserve"> пластикового окна ПВХ</w:t>
      </w:r>
      <w:r w:rsidRPr="00170002"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2. Монтаж окна ПВХ.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2857500" cy="3810000"/>
            <wp:effectExtent l="19050" t="0" r="0" b="0"/>
            <wp:docPr id="3" name="Рисунок 3" descr="http://www.oknabel.com/images/pvh29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oknabel.com/images/pvh29_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lastRenderedPageBreak/>
        <w:t>С пластикового окна снимаются створки, извлекается стеклопакет. В подготовленный проем, вставляется оконная рама и закрепляется на анкерные болты или монтажные пластины. При этом следует строго соблюдать, чтобы рама стояла по уровню, а не по проему (в домах нередки случаи, когда линия горизонта оконного проема далека от идеала, по вертикали также следует выставить раму по уровню). В противном случае окно будет функционировать не надлежащим образом.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3810000" cy="2857500"/>
            <wp:effectExtent l="19050" t="0" r="0" b="0"/>
            <wp:docPr id="4" name="Рисунок 4" descr="http://www.oknabel.com/images/pvh29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oknabel.com/images/pvh29_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Зазоры между стеной и рамой запениваются монтажной пеной. Пена выполняет как изоляционную функцию, так и является крепежным элементом. От качества выполнения этого этапа монтажа во многом зависит общий результат. Пена должна наноситься равномерно и заполнять все выемки и полости проема, причем необходимо брать во внимание степень расширения пены.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2857500" cy="3810000"/>
            <wp:effectExtent l="19050" t="0" r="0" b="0"/>
            <wp:docPr id="5" name="Рисунок 5" descr="http://www.oknabel.com/images/pvh29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oknabel.com/images/pvh29_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Установка пластикового окна в большинстве случаев подразумевает, что вместе с новым окном будет установлен новый подоконник и новый отлив. Исключением является тот случай, когда в </w:t>
      </w: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lastRenderedPageBreak/>
        <w:t>квартире (доме, комнате) ведутся работы и подоконник может быть установлен собственными силами. Если у вас хороший старый отлив, то можно его сохранить для нового окна, но в этом случае потребуется его реставрация (восстановление) - платная услуга, стоимость которой незначительно отличается от стоимости нового отлива.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Подоконник вырезается под проем и крепится к окну (к подставочному профилю). Если проем под подоконником небольшой, то он запенивается. В противном случае необходима кладка или заделка проема раствором (для сталинских домов).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(Совет: при выборе ширины (глубины) подоконника следует учитывать, что на 2 см подоконник "утапливается" под оконную раму, поэтому ширина установленного подоконника будет на 2 см меньше)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3810000" cy="2857500"/>
            <wp:effectExtent l="19050" t="0" r="0" b="0"/>
            <wp:docPr id="6" name="Рисунок 6" descr="http://www.oknabel.com/images/pvh29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oknabel.com/images/pvh29_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Если монтируемое окно выходит на балкон (как в данном случае), то вполне целесообразно и функционально вместо отлива (с внешней стороны окна) установить подоконник.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3810000" cy="2857500"/>
            <wp:effectExtent l="19050" t="0" r="0" b="0"/>
            <wp:docPr id="7" name="Рисунок 7" descr="http://www.oknabel.com/images/pvh29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oknabel.com/images/pvh29_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Все щели между окном и проемом заполняются пеной, а по ее высыхании изолируются. Наружный слой изоляции призван защищать слой утеплителя (которым является слой пены) от проникновения в него влаги, а также от разрушающего солнечного воздействия.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3810000" cy="2857500"/>
            <wp:effectExtent l="19050" t="0" r="0" b="0"/>
            <wp:docPr id="8" name="Рисунок 8" descr="http://www.oknabel.com/images/pvh29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oknabel.com/images/pvh29_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Итак, </w:t>
      </w:r>
      <w:proofErr w:type="gramStart"/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кажется основная часть работы закончена</w:t>
      </w:r>
      <w:proofErr w:type="gramEnd"/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. Однако для законченности оконного проема не хватает отделки откосов (которые являются как декоративным дополнением, под которым можно скрыть монтажную пену, так и функциональным элементом - повышающим теплоизоляцию и звукоизоляцию оконного проема). Пластиковые откосы придадут окну законченный вид, к тому же, это лучшее сочетание с пластиковыми окнами (в сравнении со штукатурными откосами).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Установка пластикового окна ПВХ</w:t>
      </w:r>
      <w:r w:rsidRPr="00170002"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b/>
          <w:bCs/>
          <w:color w:val="333333"/>
          <w:sz w:val="18"/>
          <w:lang w:eastAsia="ru-RU"/>
        </w:rPr>
        <w:t>3. Установка пластиковых откосов.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2857500" cy="3810000"/>
            <wp:effectExtent l="19050" t="0" r="0" b="0"/>
            <wp:docPr id="9" name="Рисунок 9" descr="http://www.oknabel.com/images/pvh29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oknabel.com/images/pvh29_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Пластиковые откосы устанавливаются в один день с окном для панельных и блочных домов и на второй день для сталинских домов.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2857500" cy="3810000"/>
            <wp:effectExtent l="19050" t="0" r="0" b="0"/>
            <wp:docPr id="10" name="Рисунок 10" descr="http://www.oknabel.com/images/pvh29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oknabel.com/images/pvh29_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В качестве откосов используется или </w:t>
      </w:r>
      <w:proofErr w:type="gramStart"/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бельгийская</w:t>
      </w:r>
      <w:proofErr w:type="gramEnd"/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сэндвич-панель (на изображении)</w:t>
      </w:r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или немецкие пластиковые откосы</w:t>
      </w: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. В общем, отличия не значительны, однако следует их знать: бельгийская сэндвич-панель может быть установлена в рассвет (не под прямым углом к окну), что визуально увеличивает оконный проем, однако, оклейка новых обоев, при установленных пластиковых откосах</w:t>
      </w:r>
      <w:proofErr w:type="gramStart"/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</w:t>
      </w:r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</w:t>
      </w: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,</w:t>
      </w:r>
      <w:proofErr w:type="gramEnd"/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значительно проще. Благодаря съемному наличнику, края обоев будут аккуратно спрятаны под ним.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(Совет: если у Вас в квартире ремонт, то наличники на откосы из бельгийской </w:t>
      </w:r>
      <w:proofErr w:type="gramStart"/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сэндвич-панели</w:t>
      </w:r>
      <w:proofErr w:type="gramEnd"/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лучше установить после оклейки обоев самостоятельно - так получится аккуратнее и симпатичнее)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2857500" cy="3810000"/>
            <wp:effectExtent l="19050" t="0" r="0" b="0"/>
            <wp:docPr id="11" name="Рисунок 11" descr="http://www.oknabel.com/images/pvh29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oknabel.com/images/pvh29_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На заключительном этапе в оконную раму устанавливают стеклопакет и вешают створку.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2857500" cy="3810000"/>
            <wp:effectExtent l="19050" t="0" r="0" b="0"/>
            <wp:docPr id="12" name="Рисунок 12" descr="http://www.oknabel.com/images/pvh29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oknabel.com/images/pvh29_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Производится монтаж дополнительных аксессуаров (таких как: ступенчатый проветриватель, фиксатор, москитная сетка и пр.).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18"/>
          <w:szCs w:val="18"/>
          <w:lang w:eastAsia="ru-RU"/>
        </w:rPr>
        <w:lastRenderedPageBreak/>
        <w:drawing>
          <wp:inline distT="0" distB="0" distL="0" distR="0">
            <wp:extent cx="2857500" cy="3810000"/>
            <wp:effectExtent l="19050" t="0" r="0" b="0"/>
            <wp:docPr id="13" name="Рисунок 13" descr="http://www.oknabel.com/images/pvh29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oknabel.com/images/pvh29_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Итак, окно готово. По выполнении всех работ подписывается акт приемки-сдачи работ. В нем, при необходимости, заказчик указывает свои замечания по произведенным работам, если таковые имеются.</w:t>
      </w:r>
    </w:p>
    <w:p w:rsidR="00170002" w:rsidRPr="00170002" w:rsidRDefault="00170002" w:rsidP="0017000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Почти сразу после выполнения всех работ окно ПВХ можно использовать. Исключение составляют окна с большими открывающимися створками, которые не рекомендуется открывать в течени</w:t>
      </w:r>
      <w:proofErr w:type="gramStart"/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и</w:t>
      </w:r>
      <w:proofErr w:type="gramEnd"/>
      <w:r w:rsidRPr="00170002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24 часов после установки окна ПВХ. Пластиковое окно по функциональности на много лучше старых деревянных окон. Если следовать простым инструкциям по его уходу и эксплуатации, оно прослужит Вам вечно.</w:t>
      </w:r>
    </w:p>
    <w:p w:rsidR="00673E55" w:rsidRPr="00170002" w:rsidRDefault="00673E55"/>
    <w:sectPr w:rsidR="00673E55" w:rsidRPr="00170002" w:rsidSect="00673E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0002"/>
    <w:rsid w:val="000004CD"/>
    <w:rsid w:val="00002B7F"/>
    <w:rsid w:val="00007F98"/>
    <w:rsid w:val="00010F00"/>
    <w:rsid w:val="0001141C"/>
    <w:rsid w:val="00011750"/>
    <w:rsid w:val="00014675"/>
    <w:rsid w:val="0001573C"/>
    <w:rsid w:val="00023EFA"/>
    <w:rsid w:val="00025A40"/>
    <w:rsid w:val="000266BC"/>
    <w:rsid w:val="00027043"/>
    <w:rsid w:val="000300A8"/>
    <w:rsid w:val="00030A92"/>
    <w:rsid w:val="0003105B"/>
    <w:rsid w:val="00031318"/>
    <w:rsid w:val="00034D8C"/>
    <w:rsid w:val="00035902"/>
    <w:rsid w:val="000363F6"/>
    <w:rsid w:val="00042B10"/>
    <w:rsid w:val="000449F3"/>
    <w:rsid w:val="00044E39"/>
    <w:rsid w:val="00045A26"/>
    <w:rsid w:val="00045E20"/>
    <w:rsid w:val="00051DEE"/>
    <w:rsid w:val="00052C0E"/>
    <w:rsid w:val="00053612"/>
    <w:rsid w:val="00056116"/>
    <w:rsid w:val="00056440"/>
    <w:rsid w:val="00056E28"/>
    <w:rsid w:val="00057C79"/>
    <w:rsid w:val="00060C60"/>
    <w:rsid w:val="000626F4"/>
    <w:rsid w:val="00065B34"/>
    <w:rsid w:val="00065CD3"/>
    <w:rsid w:val="00066F0A"/>
    <w:rsid w:val="000679D7"/>
    <w:rsid w:val="000750EC"/>
    <w:rsid w:val="00076328"/>
    <w:rsid w:val="0008057A"/>
    <w:rsid w:val="000820A1"/>
    <w:rsid w:val="0008535D"/>
    <w:rsid w:val="00085DD5"/>
    <w:rsid w:val="00085E96"/>
    <w:rsid w:val="00090018"/>
    <w:rsid w:val="000918B9"/>
    <w:rsid w:val="00093E2C"/>
    <w:rsid w:val="000953BF"/>
    <w:rsid w:val="00095578"/>
    <w:rsid w:val="0009571B"/>
    <w:rsid w:val="000966F4"/>
    <w:rsid w:val="00096802"/>
    <w:rsid w:val="000970C8"/>
    <w:rsid w:val="000A098B"/>
    <w:rsid w:val="000A0F23"/>
    <w:rsid w:val="000A1C90"/>
    <w:rsid w:val="000A22A8"/>
    <w:rsid w:val="000A3241"/>
    <w:rsid w:val="000A599A"/>
    <w:rsid w:val="000A6CD6"/>
    <w:rsid w:val="000A72BA"/>
    <w:rsid w:val="000A777A"/>
    <w:rsid w:val="000B1B9E"/>
    <w:rsid w:val="000B7632"/>
    <w:rsid w:val="000C37C8"/>
    <w:rsid w:val="000C3FDF"/>
    <w:rsid w:val="000C402B"/>
    <w:rsid w:val="000C575D"/>
    <w:rsid w:val="000C6F0E"/>
    <w:rsid w:val="000D037C"/>
    <w:rsid w:val="000D076E"/>
    <w:rsid w:val="000D145C"/>
    <w:rsid w:val="000D2833"/>
    <w:rsid w:val="000D4C2B"/>
    <w:rsid w:val="000D6A87"/>
    <w:rsid w:val="000E1981"/>
    <w:rsid w:val="000E1F2E"/>
    <w:rsid w:val="000E4160"/>
    <w:rsid w:val="000F1327"/>
    <w:rsid w:val="000F284D"/>
    <w:rsid w:val="000F3D8A"/>
    <w:rsid w:val="000F3ECA"/>
    <w:rsid w:val="000F6A3D"/>
    <w:rsid w:val="00101A4E"/>
    <w:rsid w:val="00101D2E"/>
    <w:rsid w:val="00104D80"/>
    <w:rsid w:val="001071C5"/>
    <w:rsid w:val="00110653"/>
    <w:rsid w:val="00110FA4"/>
    <w:rsid w:val="00112E3F"/>
    <w:rsid w:val="0011442F"/>
    <w:rsid w:val="00114706"/>
    <w:rsid w:val="00115750"/>
    <w:rsid w:val="00121EBA"/>
    <w:rsid w:val="00122C70"/>
    <w:rsid w:val="001258A4"/>
    <w:rsid w:val="001266C9"/>
    <w:rsid w:val="001308EF"/>
    <w:rsid w:val="001308F5"/>
    <w:rsid w:val="0013263F"/>
    <w:rsid w:val="00134575"/>
    <w:rsid w:val="00134684"/>
    <w:rsid w:val="00135C2B"/>
    <w:rsid w:val="0013737D"/>
    <w:rsid w:val="00137660"/>
    <w:rsid w:val="0013766A"/>
    <w:rsid w:val="00145689"/>
    <w:rsid w:val="00151501"/>
    <w:rsid w:val="00154CD0"/>
    <w:rsid w:val="0015585C"/>
    <w:rsid w:val="00156330"/>
    <w:rsid w:val="00163A44"/>
    <w:rsid w:val="0016546D"/>
    <w:rsid w:val="00170002"/>
    <w:rsid w:val="00171748"/>
    <w:rsid w:val="00174C47"/>
    <w:rsid w:val="001811BC"/>
    <w:rsid w:val="001812C4"/>
    <w:rsid w:val="00183C12"/>
    <w:rsid w:val="00183EFA"/>
    <w:rsid w:val="00187C9A"/>
    <w:rsid w:val="001938A9"/>
    <w:rsid w:val="00197CAC"/>
    <w:rsid w:val="001A0EA9"/>
    <w:rsid w:val="001A1921"/>
    <w:rsid w:val="001A2DC2"/>
    <w:rsid w:val="001A30F2"/>
    <w:rsid w:val="001B0CBF"/>
    <w:rsid w:val="001B1ACD"/>
    <w:rsid w:val="001B2B37"/>
    <w:rsid w:val="001B3BBA"/>
    <w:rsid w:val="001B4D98"/>
    <w:rsid w:val="001C0B8B"/>
    <w:rsid w:val="001C48E7"/>
    <w:rsid w:val="001C56B2"/>
    <w:rsid w:val="001C65DD"/>
    <w:rsid w:val="001D0C1B"/>
    <w:rsid w:val="001D15F8"/>
    <w:rsid w:val="001D28AD"/>
    <w:rsid w:val="001D33DC"/>
    <w:rsid w:val="001D5466"/>
    <w:rsid w:val="001E2F73"/>
    <w:rsid w:val="001E30F0"/>
    <w:rsid w:val="001E37D2"/>
    <w:rsid w:val="001E4A38"/>
    <w:rsid w:val="001E4F89"/>
    <w:rsid w:val="001E5B11"/>
    <w:rsid w:val="001E77A3"/>
    <w:rsid w:val="001E7A72"/>
    <w:rsid w:val="001E7FE1"/>
    <w:rsid w:val="001F367C"/>
    <w:rsid w:val="001F4649"/>
    <w:rsid w:val="001F5D17"/>
    <w:rsid w:val="0020027D"/>
    <w:rsid w:val="0020107D"/>
    <w:rsid w:val="00203A9B"/>
    <w:rsid w:val="00203DCF"/>
    <w:rsid w:val="00204BE0"/>
    <w:rsid w:val="00205523"/>
    <w:rsid w:val="00210B2C"/>
    <w:rsid w:val="0021517E"/>
    <w:rsid w:val="00217CA1"/>
    <w:rsid w:val="00220AF6"/>
    <w:rsid w:val="00221A9D"/>
    <w:rsid w:val="00224219"/>
    <w:rsid w:val="00224EAF"/>
    <w:rsid w:val="00230DEE"/>
    <w:rsid w:val="00231C6C"/>
    <w:rsid w:val="002335DF"/>
    <w:rsid w:val="0023472A"/>
    <w:rsid w:val="002411DC"/>
    <w:rsid w:val="00241EA7"/>
    <w:rsid w:val="0024639E"/>
    <w:rsid w:val="00251D55"/>
    <w:rsid w:val="002535BD"/>
    <w:rsid w:val="002538E1"/>
    <w:rsid w:val="00254460"/>
    <w:rsid w:val="00256DAD"/>
    <w:rsid w:val="00260DB1"/>
    <w:rsid w:val="002613FF"/>
    <w:rsid w:val="00264042"/>
    <w:rsid w:val="002656FB"/>
    <w:rsid w:val="0027518E"/>
    <w:rsid w:val="00280425"/>
    <w:rsid w:val="00282E8E"/>
    <w:rsid w:val="0028343B"/>
    <w:rsid w:val="00283685"/>
    <w:rsid w:val="00285B6A"/>
    <w:rsid w:val="0029005C"/>
    <w:rsid w:val="002A0F02"/>
    <w:rsid w:val="002A5BD4"/>
    <w:rsid w:val="002A73D9"/>
    <w:rsid w:val="002A76E6"/>
    <w:rsid w:val="002B2630"/>
    <w:rsid w:val="002C1A83"/>
    <w:rsid w:val="002C1CE2"/>
    <w:rsid w:val="002C1F54"/>
    <w:rsid w:val="002C58DF"/>
    <w:rsid w:val="002C58EA"/>
    <w:rsid w:val="002D0099"/>
    <w:rsid w:val="002D0DDF"/>
    <w:rsid w:val="002D3924"/>
    <w:rsid w:val="002D72FE"/>
    <w:rsid w:val="002E19D5"/>
    <w:rsid w:val="002E27BD"/>
    <w:rsid w:val="002E2D3E"/>
    <w:rsid w:val="002E5EDC"/>
    <w:rsid w:val="002E7A82"/>
    <w:rsid w:val="002F0055"/>
    <w:rsid w:val="002F2DD3"/>
    <w:rsid w:val="002F33E6"/>
    <w:rsid w:val="002F743A"/>
    <w:rsid w:val="002F7E78"/>
    <w:rsid w:val="002F7F3C"/>
    <w:rsid w:val="0030036C"/>
    <w:rsid w:val="0030222A"/>
    <w:rsid w:val="00302B8D"/>
    <w:rsid w:val="00304D4B"/>
    <w:rsid w:val="00305276"/>
    <w:rsid w:val="00307038"/>
    <w:rsid w:val="00307DB4"/>
    <w:rsid w:val="003104BB"/>
    <w:rsid w:val="003133A6"/>
    <w:rsid w:val="00313777"/>
    <w:rsid w:val="00316A6D"/>
    <w:rsid w:val="00316DED"/>
    <w:rsid w:val="00317C3F"/>
    <w:rsid w:val="003224B7"/>
    <w:rsid w:val="00323043"/>
    <w:rsid w:val="003233DE"/>
    <w:rsid w:val="003236FA"/>
    <w:rsid w:val="0032704F"/>
    <w:rsid w:val="003329A4"/>
    <w:rsid w:val="003346A7"/>
    <w:rsid w:val="00335C1E"/>
    <w:rsid w:val="00336A3C"/>
    <w:rsid w:val="00337370"/>
    <w:rsid w:val="00341C7D"/>
    <w:rsid w:val="00342C5C"/>
    <w:rsid w:val="00346D98"/>
    <w:rsid w:val="003470F2"/>
    <w:rsid w:val="00350DBD"/>
    <w:rsid w:val="00354732"/>
    <w:rsid w:val="00354C56"/>
    <w:rsid w:val="00354EF5"/>
    <w:rsid w:val="00357130"/>
    <w:rsid w:val="00362445"/>
    <w:rsid w:val="0036314C"/>
    <w:rsid w:val="003640E0"/>
    <w:rsid w:val="00364186"/>
    <w:rsid w:val="00364CA7"/>
    <w:rsid w:val="00364CCF"/>
    <w:rsid w:val="00367211"/>
    <w:rsid w:val="003739CE"/>
    <w:rsid w:val="00374C69"/>
    <w:rsid w:val="00380413"/>
    <w:rsid w:val="00380A88"/>
    <w:rsid w:val="00380F03"/>
    <w:rsid w:val="0038115F"/>
    <w:rsid w:val="00382724"/>
    <w:rsid w:val="00383BC2"/>
    <w:rsid w:val="0038440A"/>
    <w:rsid w:val="00384F91"/>
    <w:rsid w:val="00385A12"/>
    <w:rsid w:val="003867BA"/>
    <w:rsid w:val="00386CE0"/>
    <w:rsid w:val="0038723D"/>
    <w:rsid w:val="0039041F"/>
    <w:rsid w:val="00390F80"/>
    <w:rsid w:val="00392F2D"/>
    <w:rsid w:val="00393E9B"/>
    <w:rsid w:val="00395266"/>
    <w:rsid w:val="00397B3F"/>
    <w:rsid w:val="003A0423"/>
    <w:rsid w:val="003A1D48"/>
    <w:rsid w:val="003A6E9C"/>
    <w:rsid w:val="003A78D4"/>
    <w:rsid w:val="003B0D12"/>
    <w:rsid w:val="003B3BC3"/>
    <w:rsid w:val="003B5A14"/>
    <w:rsid w:val="003B6E8F"/>
    <w:rsid w:val="003B6FFE"/>
    <w:rsid w:val="003C2258"/>
    <w:rsid w:val="003C2837"/>
    <w:rsid w:val="003C289F"/>
    <w:rsid w:val="003C3FF3"/>
    <w:rsid w:val="003C4F11"/>
    <w:rsid w:val="003C5CEC"/>
    <w:rsid w:val="003C62C3"/>
    <w:rsid w:val="003C689F"/>
    <w:rsid w:val="003C7C72"/>
    <w:rsid w:val="003D1DC7"/>
    <w:rsid w:val="003D1E94"/>
    <w:rsid w:val="003D33F9"/>
    <w:rsid w:val="003D5071"/>
    <w:rsid w:val="003D58B8"/>
    <w:rsid w:val="003E2591"/>
    <w:rsid w:val="003E5800"/>
    <w:rsid w:val="003E5892"/>
    <w:rsid w:val="003F2AF6"/>
    <w:rsid w:val="003F2E38"/>
    <w:rsid w:val="003F414C"/>
    <w:rsid w:val="0040283E"/>
    <w:rsid w:val="00403D22"/>
    <w:rsid w:val="00404093"/>
    <w:rsid w:val="0040429F"/>
    <w:rsid w:val="0040528B"/>
    <w:rsid w:val="00406B8C"/>
    <w:rsid w:val="00410202"/>
    <w:rsid w:val="00410329"/>
    <w:rsid w:val="00412DEE"/>
    <w:rsid w:val="00413708"/>
    <w:rsid w:val="00416168"/>
    <w:rsid w:val="00417440"/>
    <w:rsid w:val="00417614"/>
    <w:rsid w:val="00420A0E"/>
    <w:rsid w:val="004228D5"/>
    <w:rsid w:val="004248F4"/>
    <w:rsid w:val="004273D9"/>
    <w:rsid w:val="00431086"/>
    <w:rsid w:val="004328C5"/>
    <w:rsid w:val="00433B73"/>
    <w:rsid w:val="00433EC1"/>
    <w:rsid w:val="00435003"/>
    <w:rsid w:val="00437A00"/>
    <w:rsid w:val="00440E92"/>
    <w:rsid w:val="00441FBE"/>
    <w:rsid w:val="00445BD6"/>
    <w:rsid w:val="00446A3E"/>
    <w:rsid w:val="004516B8"/>
    <w:rsid w:val="00456270"/>
    <w:rsid w:val="00456B25"/>
    <w:rsid w:val="00460580"/>
    <w:rsid w:val="004608CE"/>
    <w:rsid w:val="004609BF"/>
    <w:rsid w:val="00462911"/>
    <w:rsid w:val="00465E65"/>
    <w:rsid w:val="00466152"/>
    <w:rsid w:val="00472BEB"/>
    <w:rsid w:val="00475CEC"/>
    <w:rsid w:val="00477CC0"/>
    <w:rsid w:val="00481397"/>
    <w:rsid w:val="00483B8B"/>
    <w:rsid w:val="00483F14"/>
    <w:rsid w:val="00485123"/>
    <w:rsid w:val="0048559E"/>
    <w:rsid w:val="00485DD7"/>
    <w:rsid w:val="00487FDA"/>
    <w:rsid w:val="0049241E"/>
    <w:rsid w:val="00495F30"/>
    <w:rsid w:val="00496DF6"/>
    <w:rsid w:val="004A3562"/>
    <w:rsid w:val="004B0BCF"/>
    <w:rsid w:val="004B40C1"/>
    <w:rsid w:val="004B5F81"/>
    <w:rsid w:val="004B688F"/>
    <w:rsid w:val="004C0E28"/>
    <w:rsid w:val="004C3390"/>
    <w:rsid w:val="004C4575"/>
    <w:rsid w:val="004C4610"/>
    <w:rsid w:val="004C7369"/>
    <w:rsid w:val="004D0AB5"/>
    <w:rsid w:val="004D2258"/>
    <w:rsid w:val="004D4153"/>
    <w:rsid w:val="004D5375"/>
    <w:rsid w:val="004D53C3"/>
    <w:rsid w:val="004E0997"/>
    <w:rsid w:val="004E5A8C"/>
    <w:rsid w:val="004E61EB"/>
    <w:rsid w:val="004F0000"/>
    <w:rsid w:val="004F385C"/>
    <w:rsid w:val="004F3A96"/>
    <w:rsid w:val="004F3E1F"/>
    <w:rsid w:val="004F78BA"/>
    <w:rsid w:val="005027D3"/>
    <w:rsid w:val="005029B7"/>
    <w:rsid w:val="00503BC5"/>
    <w:rsid w:val="00505473"/>
    <w:rsid w:val="005057C6"/>
    <w:rsid w:val="00505B75"/>
    <w:rsid w:val="00505E5B"/>
    <w:rsid w:val="005064CD"/>
    <w:rsid w:val="00510029"/>
    <w:rsid w:val="005120D5"/>
    <w:rsid w:val="00516C79"/>
    <w:rsid w:val="00517C10"/>
    <w:rsid w:val="0052042F"/>
    <w:rsid w:val="00524526"/>
    <w:rsid w:val="005262ED"/>
    <w:rsid w:val="00534580"/>
    <w:rsid w:val="00536F05"/>
    <w:rsid w:val="00537C58"/>
    <w:rsid w:val="00540130"/>
    <w:rsid w:val="0054134E"/>
    <w:rsid w:val="00543A61"/>
    <w:rsid w:val="0054425A"/>
    <w:rsid w:val="0054428C"/>
    <w:rsid w:val="00547672"/>
    <w:rsid w:val="00550956"/>
    <w:rsid w:val="005516A1"/>
    <w:rsid w:val="00556BA4"/>
    <w:rsid w:val="005570C2"/>
    <w:rsid w:val="005609FA"/>
    <w:rsid w:val="0056106E"/>
    <w:rsid w:val="005620F2"/>
    <w:rsid w:val="005634A0"/>
    <w:rsid w:val="00564664"/>
    <w:rsid w:val="00565147"/>
    <w:rsid w:val="0056643A"/>
    <w:rsid w:val="005672C9"/>
    <w:rsid w:val="005676DE"/>
    <w:rsid w:val="00572660"/>
    <w:rsid w:val="00576481"/>
    <w:rsid w:val="00576A8A"/>
    <w:rsid w:val="00577017"/>
    <w:rsid w:val="00577A23"/>
    <w:rsid w:val="00581CFE"/>
    <w:rsid w:val="00581DFA"/>
    <w:rsid w:val="00582DB7"/>
    <w:rsid w:val="00583085"/>
    <w:rsid w:val="00583BC2"/>
    <w:rsid w:val="005841DB"/>
    <w:rsid w:val="00586071"/>
    <w:rsid w:val="00586451"/>
    <w:rsid w:val="005872CC"/>
    <w:rsid w:val="00587AB7"/>
    <w:rsid w:val="00591C19"/>
    <w:rsid w:val="00593A09"/>
    <w:rsid w:val="00593D53"/>
    <w:rsid w:val="00594371"/>
    <w:rsid w:val="005945A1"/>
    <w:rsid w:val="0059710F"/>
    <w:rsid w:val="00597310"/>
    <w:rsid w:val="00597FF2"/>
    <w:rsid w:val="005A08E4"/>
    <w:rsid w:val="005A23CD"/>
    <w:rsid w:val="005A2EDC"/>
    <w:rsid w:val="005A792F"/>
    <w:rsid w:val="005B0D44"/>
    <w:rsid w:val="005B1EED"/>
    <w:rsid w:val="005B267D"/>
    <w:rsid w:val="005B2C62"/>
    <w:rsid w:val="005B302E"/>
    <w:rsid w:val="005B30E8"/>
    <w:rsid w:val="005B3759"/>
    <w:rsid w:val="005B38DE"/>
    <w:rsid w:val="005B3E34"/>
    <w:rsid w:val="005B3FE2"/>
    <w:rsid w:val="005B5134"/>
    <w:rsid w:val="005B6344"/>
    <w:rsid w:val="005C7FEB"/>
    <w:rsid w:val="005D1CB7"/>
    <w:rsid w:val="005D3587"/>
    <w:rsid w:val="005D358D"/>
    <w:rsid w:val="005D3700"/>
    <w:rsid w:val="005D4B2F"/>
    <w:rsid w:val="005D6A58"/>
    <w:rsid w:val="005D6A66"/>
    <w:rsid w:val="005E03E4"/>
    <w:rsid w:val="005E042E"/>
    <w:rsid w:val="005E192E"/>
    <w:rsid w:val="005E220A"/>
    <w:rsid w:val="005E291E"/>
    <w:rsid w:val="005E42A5"/>
    <w:rsid w:val="005E43CF"/>
    <w:rsid w:val="005E46E2"/>
    <w:rsid w:val="005E598A"/>
    <w:rsid w:val="005E6D3A"/>
    <w:rsid w:val="005E7131"/>
    <w:rsid w:val="005E745A"/>
    <w:rsid w:val="005F2B7B"/>
    <w:rsid w:val="005F3482"/>
    <w:rsid w:val="005F351F"/>
    <w:rsid w:val="00600F4F"/>
    <w:rsid w:val="00601112"/>
    <w:rsid w:val="006119AA"/>
    <w:rsid w:val="00613451"/>
    <w:rsid w:val="00613CA3"/>
    <w:rsid w:val="00614802"/>
    <w:rsid w:val="00614A7A"/>
    <w:rsid w:val="0062063E"/>
    <w:rsid w:val="0062595A"/>
    <w:rsid w:val="0062625B"/>
    <w:rsid w:val="00630066"/>
    <w:rsid w:val="006306BF"/>
    <w:rsid w:val="00632001"/>
    <w:rsid w:val="00632D15"/>
    <w:rsid w:val="00633450"/>
    <w:rsid w:val="00633972"/>
    <w:rsid w:val="00633980"/>
    <w:rsid w:val="00633D63"/>
    <w:rsid w:val="0063456E"/>
    <w:rsid w:val="0063575D"/>
    <w:rsid w:val="006360A9"/>
    <w:rsid w:val="00636F8E"/>
    <w:rsid w:val="0063732D"/>
    <w:rsid w:val="00637F57"/>
    <w:rsid w:val="00640890"/>
    <w:rsid w:val="00647DB8"/>
    <w:rsid w:val="00651D17"/>
    <w:rsid w:val="00652BE7"/>
    <w:rsid w:val="00654AC1"/>
    <w:rsid w:val="00656350"/>
    <w:rsid w:val="00660D3A"/>
    <w:rsid w:val="00665493"/>
    <w:rsid w:val="00665E9C"/>
    <w:rsid w:val="00666A8B"/>
    <w:rsid w:val="006717B4"/>
    <w:rsid w:val="006728A7"/>
    <w:rsid w:val="006735EC"/>
    <w:rsid w:val="00673E55"/>
    <w:rsid w:val="0067556F"/>
    <w:rsid w:val="00675D61"/>
    <w:rsid w:val="00675FEB"/>
    <w:rsid w:val="00676B87"/>
    <w:rsid w:val="006779C1"/>
    <w:rsid w:val="00680294"/>
    <w:rsid w:val="00681348"/>
    <w:rsid w:val="0068335C"/>
    <w:rsid w:val="00685C49"/>
    <w:rsid w:val="00686200"/>
    <w:rsid w:val="00686A49"/>
    <w:rsid w:val="00687DCA"/>
    <w:rsid w:val="006951F2"/>
    <w:rsid w:val="0069520A"/>
    <w:rsid w:val="00695E77"/>
    <w:rsid w:val="006A0613"/>
    <w:rsid w:val="006A48E2"/>
    <w:rsid w:val="006B0EB8"/>
    <w:rsid w:val="006B236E"/>
    <w:rsid w:val="006B301B"/>
    <w:rsid w:val="006B37C9"/>
    <w:rsid w:val="006B38F5"/>
    <w:rsid w:val="006B4278"/>
    <w:rsid w:val="006B42FC"/>
    <w:rsid w:val="006C0303"/>
    <w:rsid w:val="006C40EA"/>
    <w:rsid w:val="006C659C"/>
    <w:rsid w:val="006C662B"/>
    <w:rsid w:val="006C7B91"/>
    <w:rsid w:val="006D46B8"/>
    <w:rsid w:val="006D7146"/>
    <w:rsid w:val="006E1263"/>
    <w:rsid w:val="006E4CB9"/>
    <w:rsid w:val="006F2194"/>
    <w:rsid w:val="006F3D54"/>
    <w:rsid w:val="00700FBC"/>
    <w:rsid w:val="00702247"/>
    <w:rsid w:val="00704B78"/>
    <w:rsid w:val="0070744A"/>
    <w:rsid w:val="00710F34"/>
    <w:rsid w:val="007211FC"/>
    <w:rsid w:val="007231F6"/>
    <w:rsid w:val="00723A34"/>
    <w:rsid w:val="00726870"/>
    <w:rsid w:val="0073405E"/>
    <w:rsid w:val="0073705B"/>
    <w:rsid w:val="007409F7"/>
    <w:rsid w:val="00741800"/>
    <w:rsid w:val="00741D57"/>
    <w:rsid w:val="00744ACE"/>
    <w:rsid w:val="007479AF"/>
    <w:rsid w:val="007507B7"/>
    <w:rsid w:val="007531C7"/>
    <w:rsid w:val="00753259"/>
    <w:rsid w:val="00753361"/>
    <w:rsid w:val="0075356D"/>
    <w:rsid w:val="00753C73"/>
    <w:rsid w:val="007554F1"/>
    <w:rsid w:val="00763499"/>
    <w:rsid w:val="00763C17"/>
    <w:rsid w:val="00763CA0"/>
    <w:rsid w:val="00764A62"/>
    <w:rsid w:val="00765763"/>
    <w:rsid w:val="00765998"/>
    <w:rsid w:val="00765E02"/>
    <w:rsid w:val="00772A8D"/>
    <w:rsid w:val="007732E2"/>
    <w:rsid w:val="0077586D"/>
    <w:rsid w:val="00780183"/>
    <w:rsid w:val="0078087A"/>
    <w:rsid w:val="00782EB9"/>
    <w:rsid w:val="00784C00"/>
    <w:rsid w:val="00791440"/>
    <w:rsid w:val="0079492B"/>
    <w:rsid w:val="00795AC6"/>
    <w:rsid w:val="007961E4"/>
    <w:rsid w:val="00796B84"/>
    <w:rsid w:val="007971D3"/>
    <w:rsid w:val="0079791B"/>
    <w:rsid w:val="007A4EE0"/>
    <w:rsid w:val="007A57CB"/>
    <w:rsid w:val="007B1D05"/>
    <w:rsid w:val="007B29DF"/>
    <w:rsid w:val="007B40B2"/>
    <w:rsid w:val="007B470A"/>
    <w:rsid w:val="007B5322"/>
    <w:rsid w:val="007B786E"/>
    <w:rsid w:val="007C4B81"/>
    <w:rsid w:val="007C6436"/>
    <w:rsid w:val="007C7418"/>
    <w:rsid w:val="007D4DBF"/>
    <w:rsid w:val="007D56C8"/>
    <w:rsid w:val="007D7B09"/>
    <w:rsid w:val="007E635A"/>
    <w:rsid w:val="007F4040"/>
    <w:rsid w:val="007F50F5"/>
    <w:rsid w:val="007F6637"/>
    <w:rsid w:val="00800095"/>
    <w:rsid w:val="00806F4A"/>
    <w:rsid w:val="00807F4D"/>
    <w:rsid w:val="0081399D"/>
    <w:rsid w:val="00813C5B"/>
    <w:rsid w:val="00816350"/>
    <w:rsid w:val="00816E3A"/>
    <w:rsid w:val="00817651"/>
    <w:rsid w:val="00826C3B"/>
    <w:rsid w:val="00827FBA"/>
    <w:rsid w:val="008305D6"/>
    <w:rsid w:val="00831309"/>
    <w:rsid w:val="008325CB"/>
    <w:rsid w:val="00833A57"/>
    <w:rsid w:val="008344B5"/>
    <w:rsid w:val="00836056"/>
    <w:rsid w:val="0083606F"/>
    <w:rsid w:val="0083731C"/>
    <w:rsid w:val="0083776F"/>
    <w:rsid w:val="00837AE0"/>
    <w:rsid w:val="00837F5A"/>
    <w:rsid w:val="008407F7"/>
    <w:rsid w:val="008414CD"/>
    <w:rsid w:val="00842729"/>
    <w:rsid w:val="00842C7F"/>
    <w:rsid w:val="00847643"/>
    <w:rsid w:val="0085085E"/>
    <w:rsid w:val="00855074"/>
    <w:rsid w:val="00855165"/>
    <w:rsid w:val="008560F5"/>
    <w:rsid w:val="008576ED"/>
    <w:rsid w:val="00857E1F"/>
    <w:rsid w:val="0086399D"/>
    <w:rsid w:val="00863F7E"/>
    <w:rsid w:val="00866296"/>
    <w:rsid w:val="00867A99"/>
    <w:rsid w:val="00871396"/>
    <w:rsid w:val="008737C9"/>
    <w:rsid w:val="00877D6B"/>
    <w:rsid w:val="008820B6"/>
    <w:rsid w:val="0088386C"/>
    <w:rsid w:val="00886542"/>
    <w:rsid w:val="00890390"/>
    <w:rsid w:val="008914CD"/>
    <w:rsid w:val="00892A8F"/>
    <w:rsid w:val="00892FEB"/>
    <w:rsid w:val="0089398E"/>
    <w:rsid w:val="008968F7"/>
    <w:rsid w:val="00897D3B"/>
    <w:rsid w:val="008A162B"/>
    <w:rsid w:val="008A1AA9"/>
    <w:rsid w:val="008A3C36"/>
    <w:rsid w:val="008A5AB9"/>
    <w:rsid w:val="008A5EC9"/>
    <w:rsid w:val="008A6FC3"/>
    <w:rsid w:val="008A74C1"/>
    <w:rsid w:val="008A7C2F"/>
    <w:rsid w:val="008B2345"/>
    <w:rsid w:val="008B35FE"/>
    <w:rsid w:val="008B75C7"/>
    <w:rsid w:val="008C0CDE"/>
    <w:rsid w:val="008C4238"/>
    <w:rsid w:val="008C71E8"/>
    <w:rsid w:val="008D208C"/>
    <w:rsid w:val="008D3D9B"/>
    <w:rsid w:val="008D7A40"/>
    <w:rsid w:val="008E1723"/>
    <w:rsid w:val="008E1BD0"/>
    <w:rsid w:val="008E2923"/>
    <w:rsid w:val="008E531F"/>
    <w:rsid w:val="008E587F"/>
    <w:rsid w:val="008F13FB"/>
    <w:rsid w:val="008F238D"/>
    <w:rsid w:val="008F4F56"/>
    <w:rsid w:val="008F6570"/>
    <w:rsid w:val="008F7B89"/>
    <w:rsid w:val="00900B46"/>
    <w:rsid w:val="00904EEF"/>
    <w:rsid w:val="00906036"/>
    <w:rsid w:val="00906F20"/>
    <w:rsid w:val="00910BF6"/>
    <w:rsid w:val="00910CC9"/>
    <w:rsid w:val="0091149C"/>
    <w:rsid w:val="00913675"/>
    <w:rsid w:val="00914177"/>
    <w:rsid w:val="0091622D"/>
    <w:rsid w:val="009203FF"/>
    <w:rsid w:val="00922040"/>
    <w:rsid w:val="009317FC"/>
    <w:rsid w:val="00931E2B"/>
    <w:rsid w:val="0093241F"/>
    <w:rsid w:val="0093550A"/>
    <w:rsid w:val="00936978"/>
    <w:rsid w:val="009432D7"/>
    <w:rsid w:val="00944EB0"/>
    <w:rsid w:val="00945727"/>
    <w:rsid w:val="0095456D"/>
    <w:rsid w:val="00955417"/>
    <w:rsid w:val="00960948"/>
    <w:rsid w:val="0096265F"/>
    <w:rsid w:val="00962BC9"/>
    <w:rsid w:val="00964E48"/>
    <w:rsid w:val="00965356"/>
    <w:rsid w:val="0097001D"/>
    <w:rsid w:val="009707DD"/>
    <w:rsid w:val="0097126F"/>
    <w:rsid w:val="0097364A"/>
    <w:rsid w:val="0097650C"/>
    <w:rsid w:val="009771EE"/>
    <w:rsid w:val="00983B35"/>
    <w:rsid w:val="00983B91"/>
    <w:rsid w:val="00985BEB"/>
    <w:rsid w:val="00990DF0"/>
    <w:rsid w:val="00993D4B"/>
    <w:rsid w:val="009956D2"/>
    <w:rsid w:val="00996DB9"/>
    <w:rsid w:val="0099779F"/>
    <w:rsid w:val="009A034B"/>
    <w:rsid w:val="009A0E0A"/>
    <w:rsid w:val="009A4541"/>
    <w:rsid w:val="009A6D36"/>
    <w:rsid w:val="009A7A06"/>
    <w:rsid w:val="009B0B5F"/>
    <w:rsid w:val="009B1B6E"/>
    <w:rsid w:val="009B25A7"/>
    <w:rsid w:val="009B3172"/>
    <w:rsid w:val="009C186D"/>
    <w:rsid w:val="009C25D6"/>
    <w:rsid w:val="009C4052"/>
    <w:rsid w:val="009C4ABA"/>
    <w:rsid w:val="009C605F"/>
    <w:rsid w:val="009D150D"/>
    <w:rsid w:val="009D6260"/>
    <w:rsid w:val="009D6FED"/>
    <w:rsid w:val="009E27AA"/>
    <w:rsid w:val="009E2D2C"/>
    <w:rsid w:val="009E5CBC"/>
    <w:rsid w:val="009E5F5D"/>
    <w:rsid w:val="009E6012"/>
    <w:rsid w:val="009E67E8"/>
    <w:rsid w:val="009F2EBB"/>
    <w:rsid w:val="009F53AF"/>
    <w:rsid w:val="00A0394C"/>
    <w:rsid w:val="00A04D60"/>
    <w:rsid w:val="00A052B0"/>
    <w:rsid w:val="00A05E6D"/>
    <w:rsid w:val="00A101CE"/>
    <w:rsid w:val="00A1038B"/>
    <w:rsid w:val="00A107D9"/>
    <w:rsid w:val="00A12614"/>
    <w:rsid w:val="00A15FD0"/>
    <w:rsid w:val="00A166EC"/>
    <w:rsid w:val="00A21537"/>
    <w:rsid w:val="00A23379"/>
    <w:rsid w:val="00A25281"/>
    <w:rsid w:val="00A26BC4"/>
    <w:rsid w:val="00A302D8"/>
    <w:rsid w:val="00A3118A"/>
    <w:rsid w:val="00A312B0"/>
    <w:rsid w:val="00A32FE3"/>
    <w:rsid w:val="00A33684"/>
    <w:rsid w:val="00A34425"/>
    <w:rsid w:val="00A344BD"/>
    <w:rsid w:val="00A36B2A"/>
    <w:rsid w:val="00A377B4"/>
    <w:rsid w:val="00A402C6"/>
    <w:rsid w:val="00A41135"/>
    <w:rsid w:val="00A4185C"/>
    <w:rsid w:val="00A50145"/>
    <w:rsid w:val="00A507C4"/>
    <w:rsid w:val="00A530F3"/>
    <w:rsid w:val="00A6084C"/>
    <w:rsid w:val="00A6190A"/>
    <w:rsid w:val="00A61DBF"/>
    <w:rsid w:val="00A63F1A"/>
    <w:rsid w:val="00A6617F"/>
    <w:rsid w:val="00A745F4"/>
    <w:rsid w:val="00A76D5F"/>
    <w:rsid w:val="00A8124F"/>
    <w:rsid w:val="00A82871"/>
    <w:rsid w:val="00A84281"/>
    <w:rsid w:val="00A90482"/>
    <w:rsid w:val="00A90A36"/>
    <w:rsid w:val="00A90D6D"/>
    <w:rsid w:val="00A92973"/>
    <w:rsid w:val="00A949FE"/>
    <w:rsid w:val="00A95681"/>
    <w:rsid w:val="00A95F72"/>
    <w:rsid w:val="00A97A7E"/>
    <w:rsid w:val="00AA0B6B"/>
    <w:rsid w:val="00AA0D9D"/>
    <w:rsid w:val="00AA25BC"/>
    <w:rsid w:val="00AA5D96"/>
    <w:rsid w:val="00AA7DFF"/>
    <w:rsid w:val="00AB18D9"/>
    <w:rsid w:val="00AB1CBC"/>
    <w:rsid w:val="00AB2200"/>
    <w:rsid w:val="00AB6BB0"/>
    <w:rsid w:val="00AB6DC3"/>
    <w:rsid w:val="00AC4D1B"/>
    <w:rsid w:val="00AD1236"/>
    <w:rsid w:val="00AD1FAD"/>
    <w:rsid w:val="00AD60F0"/>
    <w:rsid w:val="00AD6538"/>
    <w:rsid w:val="00AD781A"/>
    <w:rsid w:val="00AE2D60"/>
    <w:rsid w:val="00AE30C9"/>
    <w:rsid w:val="00AE34A9"/>
    <w:rsid w:val="00AE5023"/>
    <w:rsid w:val="00AE73EB"/>
    <w:rsid w:val="00AE7874"/>
    <w:rsid w:val="00AF11A7"/>
    <w:rsid w:val="00AF2865"/>
    <w:rsid w:val="00AF4F33"/>
    <w:rsid w:val="00AF6B47"/>
    <w:rsid w:val="00AF6E54"/>
    <w:rsid w:val="00B02317"/>
    <w:rsid w:val="00B02F2B"/>
    <w:rsid w:val="00B03EEA"/>
    <w:rsid w:val="00B07E8E"/>
    <w:rsid w:val="00B12BDB"/>
    <w:rsid w:val="00B140C0"/>
    <w:rsid w:val="00B1455C"/>
    <w:rsid w:val="00B15AC9"/>
    <w:rsid w:val="00B171A4"/>
    <w:rsid w:val="00B17C2D"/>
    <w:rsid w:val="00B21EDA"/>
    <w:rsid w:val="00B23B0C"/>
    <w:rsid w:val="00B243EF"/>
    <w:rsid w:val="00B304DE"/>
    <w:rsid w:val="00B33B71"/>
    <w:rsid w:val="00B34E17"/>
    <w:rsid w:val="00B35553"/>
    <w:rsid w:val="00B3558A"/>
    <w:rsid w:val="00B37015"/>
    <w:rsid w:val="00B414DC"/>
    <w:rsid w:val="00B469E5"/>
    <w:rsid w:val="00B471AD"/>
    <w:rsid w:val="00B51B60"/>
    <w:rsid w:val="00B539F3"/>
    <w:rsid w:val="00B53E11"/>
    <w:rsid w:val="00B54C03"/>
    <w:rsid w:val="00B6140F"/>
    <w:rsid w:val="00B62702"/>
    <w:rsid w:val="00B62B3F"/>
    <w:rsid w:val="00B63C51"/>
    <w:rsid w:val="00B641F4"/>
    <w:rsid w:val="00B708CC"/>
    <w:rsid w:val="00B717F8"/>
    <w:rsid w:val="00B74011"/>
    <w:rsid w:val="00B8007A"/>
    <w:rsid w:val="00B81576"/>
    <w:rsid w:val="00B819AA"/>
    <w:rsid w:val="00B856DA"/>
    <w:rsid w:val="00B8668E"/>
    <w:rsid w:val="00B87B08"/>
    <w:rsid w:val="00B9786A"/>
    <w:rsid w:val="00B97AE1"/>
    <w:rsid w:val="00BA0666"/>
    <w:rsid w:val="00BA3A19"/>
    <w:rsid w:val="00BA43E8"/>
    <w:rsid w:val="00BB1092"/>
    <w:rsid w:val="00BB1B42"/>
    <w:rsid w:val="00BB3E77"/>
    <w:rsid w:val="00BB52E5"/>
    <w:rsid w:val="00BB5785"/>
    <w:rsid w:val="00BB5B11"/>
    <w:rsid w:val="00BC024A"/>
    <w:rsid w:val="00BC3992"/>
    <w:rsid w:val="00BC78A7"/>
    <w:rsid w:val="00BD1350"/>
    <w:rsid w:val="00BD13C9"/>
    <w:rsid w:val="00BD2455"/>
    <w:rsid w:val="00BD3F39"/>
    <w:rsid w:val="00BD5A5E"/>
    <w:rsid w:val="00BE117F"/>
    <w:rsid w:val="00BE33C1"/>
    <w:rsid w:val="00BE4DC1"/>
    <w:rsid w:val="00BE764B"/>
    <w:rsid w:val="00BF03D2"/>
    <w:rsid w:val="00BF1637"/>
    <w:rsid w:val="00BF318A"/>
    <w:rsid w:val="00C007A2"/>
    <w:rsid w:val="00C01B8C"/>
    <w:rsid w:val="00C04789"/>
    <w:rsid w:val="00C04856"/>
    <w:rsid w:val="00C1083B"/>
    <w:rsid w:val="00C114B0"/>
    <w:rsid w:val="00C13126"/>
    <w:rsid w:val="00C13B1B"/>
    <w:rsid w:val="00C177C0"/>
    <w:rsid w:val="00C206B3"/>
    <w:rsid w:val="00C20866"/>
    <w:rsid w:val="00C22784"/>
    <w:rsid w:val="00C2307C"/>
    <w:rsid w:val="00C315D6"/>
    <w:rsid w:val="00C31AD8"/>
    <w:rsid w:val="00C36A26"/>
    <w:rsid w:val="00C371E7"/>
    <w:rsid w:val="00C37572"/>
    <w:rsid w:val="00C37E46"/>
    <w:rsid w:val="00C4068E"/>
    <w:rsid w:val="00C41CBA"/>
    <w:rsid w:val="00C43198"/>
    <w:rsid w:val="00C454B6"/>
    <w:rsid w:val="00C4732F"/>
    <w:rsid w:val="00C5074B"/>
    <w:rsid w:val="00C53A53"/>
    <w:rsid w:val="00C53FB4"/>
    <w:rsid w:val="00C60508"/>
    <w:rsid w:val="00C62AE9"/>
    <w:rsid w:val="00C6437E"/>
    <w:rsid w:val="00C6585F"/>
    <w:rsid w:val="00C67F50"/>
    <w:rsid w:val="00C7102F"/>
    <w:rsid w:val="00C77BA3"/>
    <w:rsid w:val="00C86828"/>
    <w:rsid w:val="00C8691B"/>
    <w:rsid w:val="00C90293"/>
    <w:rsid w:val="00C92D54"/>
    <w:rsid w:val="00C9374D"/>
    <w:rsid w:val="00C94587"/>
    <w:rsid w:val="00CA1DAE"/>
    <w:rsid w:val="00CA4603"/>
    <w:rsid w:val="00CA4BC5"/>
    <w:rsid w:val="00CB488E"/>
    <w:rsid w:val="00CB4DFA"/>
    <w:rsid w:val="00CB50BB"/>
    <w:rsid w:val="00CB54FF"/>
    <w:rsid w:val="00CB6D98"/>
    <w:rsid w:val="00CB714E"/>
    <w:rsid w:val="00CC1929"/>
    <w:rsid w:val="00CC40E3"/>
    <w:rsid w:val="00CC550A"/>
    <w:rsid w:val="00CC603B"/>
    <w:rsid w:val="00CC7621"/>
    <w:rsid w:val="00CC7C4C"/>
    <w:rsid w:val="00CD11C7"/>
    <w:rsid w:val="00CD1E6F"/>
    <w:rsid w:val="00CD32B5"/>
    <w:rsid w:val="00CD5111"/>
    <w:rsid w:val="00CE1BFF"/>
    <w:rsid w:val="00CE2DBD"/>
    <w:rsid w:val="00CE4712"/>
    <w:rsid w:val="00CE4BC9"/>
    <w:rsid w:val="00CE5A59"/>
    <w:rsid w:val="00CE71CB"/>
    <w:rsid w:val="00CE78B1"/>
    <w:rsid w:val="00CF4EAA"/>
    <w:rsid w:val="00CF5387"/>
    <w:rsid w:val="00D04007"/>
    <w:rsid w:val="00D041AE"/>
    <w:rsid w:val="00D047E8"/>
    <w:rsid w:val="00D0572D"/>
    <w:rsid w:val="00D13A30"/>
    <w:rsid w:val="00D14509"/>
    <w:rsid w:val="00D15445"/>
    <w:rsid w:val="00D20943"/>
    <w:rsid w:val="00D21828"/>
    <w:rsid w:val="00D23958"/>
    <w:rsid w:val="00D24D47"/>
    <w:rsid w:val="00D26BDA"/>
    <w:rsid w:val="00D30265"/>
    <w:rsid w:val="00D33354"/>
    <w:rsid w:val="00D3534F"/>
    <w:rsid w:val="00D36C51"/>
    <w:rsid w:val="00D40092"/>
    <w:rsid w:val="00D40AAB"/>
    <w:rsid w:val="00D40CA0"/>
    <w:rsid w:val="00D44AB7"/>
    <w:rsid w:val="00D4510F"/>
    <w:rsid w:val="00D5040F"/>
    <w:rsid w:val="00D5065A"/>
    <w:rsid w:val="00D51DB4"/>
    <w:rsid w:val="00D532D9"/>
    <w:rsid w:val="00D53F7C"/>
    <w:rsid w:val="00D54008"/>
    <w:rsid w:val="00D548D0"/>
    <w:rsid w:val="00D54C0B"/>
    <w:rsid w:val="00D57205"/>
    <w:rsid w:val="00D60B32"/>
    <w:rsid w:val="00D665CF"/>
    <w:rsid w:val="00D665E9"/>
    <w:rsid w:val="00D66B22"/>
    <w:rsid w:val="00D71B03"/>
    <w:rsid w:val="00D73B93"/>
    <w:rsid w:val="00D747CF"/>
    <w:rsid w:val="00D7797E"/>
    <w:rsid w:val="00D80A98"/>
    <w:rsid w:val="00D901EE"/>
    <w:rsid w:val="00D90352"/>
    <w:rsid w:val="00D92E06"/>
    <w:rsid w:val="00D94853"/>
    <w:rsid w:val="00D94BD7"/>
    <w:rsid w:val="00D96711"/>
    <w:rsid w:val="00D96A97"/>
    <w:rsid w:val="00D971B6"/>
    <w:rsid w:val="00DA7BA5"/>
    <w:rsid w:val="00DA7C78"/>
    <w:rsid w:val="00DB07C0"/>
    <w:rsid w:val="00DB1409"/>
    <w:rsid w:val="00DB1902"/>
    <w:rsid w:val="00DB2EAC"/>
    <w:rsid w:val="00DB2ECF"/>
    <w:rsid w:val="00DB2FCD"/>
    <w:rsid w:val="00DB35E6"/>
    <w:rsid w:val="00DB4B3E"/>
    <w:rsid w:val="00DB61C1"/>
    <w:rsid w:val="00DB697C"/>
    <w:rsid w:val="00DC1A19"/>
    <w:rsid w:val="00DC32AE"/>
    <w:rsid w:val="00DD17CD"/>
    <w:rsid w:val="00DD31AE"/>
    <w:rsid w:val="00DD4D80"/>
    <w:rsid w:val="00DD53BD"/>
    <w:rsid w:val="00DD5D2F"/>
    <w:rsid w:val="00DD5E7F"/>
    <w:rsid w:val="00DE0A37"/>
    <w:rsid w:val="00DE1544"/>
    <w:rsid w:val="00DE2BCA"/>
    <w:rsid w:val="00DE35B8"/>
    <w:rsid w:val="00DE7766"/>
    <w:rsid w:val="00DF0693"/>
    <w:rsid w:val="00DF44D4"/>
    <w:rsid w:val="00DF461B"/>
    <w:rsid w:val="00DF4B62"/>
    <w:rsid w:val="00E00116"/>
    <w:rsid w:val="00E0027A"/>
    <w:rsid w:val="00E00CDA"/>
    <w:rsid w:val="00E02D53"/>
    <w:rsid w:val="00E06E83"/>
    <w:rsid w:val="00E122CF"/>
    <w:rsid w:val="00E15523"/>
    <w:rsid w:val="00E1569E"/>
    <w:rsid w:val="00E17A97"/>
    <w:rsid w:val="00E20A23"/>
    <w:rsid w:val="00E210F5"/>
    <w:rsid w:val="00E212E4"/>
    <w:rsid w:val="00E21385"/>
    <w:rsid w:val="00E249DC"/>
    <w:rsid w:val="00E250C9"/>
    <w:rsid w:val="00E2597C"/>
    <w:rsid w:val="00E30174"/>
    <w:rsid w:val="00E30435"/>
    <w:rsid w:val="00E30CD0"/>
    <w:rsid w:val="00E32045"/>
    <w:rsid w:val="00E321E4"/>
    <w:rsid w:val="00E33D86"/>
    <w:rsid w:val="00E34D9D"/>
    <w:rsid w:val="00E3539B"/>
    <w:rsid w:val="00E36010"/>
    <w:rsid w:val="00E36DE6"/>
    <w:rsid w:val="00E377EF"/>
    <w:rsid w:val="00E37E32"/>
    <w:rsid w:val="00E446CA"/>
    <w:rsid w:val="00E461E3"/>
    <w:rsid w:val="00E469E3"/>
    <w:rsid w:val="00E502AB"/>
    <w:rsid w:val="00E51883"/>
    <w:rsid w:val="00E52C8D"/>
    <w:rsid w:val="00E573B1"/>
    <w:rsid w:val="00E578FE"/>
    <w:rsid w:val="00E62D67"/>
    <w:rsid w:val="00E63764"/>
    <w:rsid w:val="00E65EBE"/>
    <w:rsid w:val="00E70D4B"/>
    <w:rsid w:val="00E73193"/>
    <w:rsid w:val="00E7359D"/>
    <w:rsid w:val="00E73BFF"/>
    <w:rsid w:val="00E774D3"/>
    <w:rsid w:val="00E7771A"/>
    <w:rsid w:val="00E81440"/>
    <w:rsid w:val="00E83F24"/>
    <w:rsid w:val="00E84ED4"/>
    <w:rsid w:val="00E8550E"/>
    <w:rsid w:val="00E9064D"/>
    <w:rsid w:val="00E90655"/>
    <w:rsid w:val="00E92A17"/>
    <w:rsid w:val="00EA12D8"/>
    <w:rsid w:val="00EA7F1A"/>
    <w:rsid w:val="00EB1AB8"/>
    <w:rsid w:val="00EB550F"/>
    <w:rsid w:val="00EB7E44"/>
    <w:rsid w:val="00EC0F67"/>
    <w:rsid w:val="00EC107F"/>
    <w:rsid w:val="00EC18C9"/>
    <w:rsid w:val="00EC1FEA"/>
    <w:rsid w:val="00EC3CA9"/>
    <w:rsid w:val="00EC456D"/>
    <w:rsid w:val="00EC56B9"/>
    <w:rsid w:val="00EC6045"/>
    <w:rsid w:val="00ED543A"/>
    <w:rsid w:val="00ED6D85"/>
    <w:rsid w:val="00EE031F"/>
    <w:rsid w:val="00EE0D15"/>
    <w:rsid w:val="00EE0E87"/>
    <w:rsid w:val="00EE36B8"/>
    <w:rsid w:val="00EE6852"/>
    <w:rsid w:val="00EF0588"/>
    <w:rsid w:val="00EF09E1"/>
    <w:rsid w:val="00EF1132"/>
    <w:rsid w:val="00EF267A"/>
    <w:rsid w:val="00EF2A81"/>
    <w:rsid w:val="00EF5D84"/>
    <w:rsid w:val="00F02126"/>
    <w:rsid w:val="00F022AE"/>
    <w:rsid w:val="00F042DE"/>
    <w:rsid w:val="00F05149"/>
    <w:rsid w:val="00F06BE1"/>
    <w:rsid w:val="00F06CFE"/>
    <w:rsid w:val="00F070DD"/>
    <w:rsid w:val="00F074CB"/>
    <w:rsid w:val="00F11228"/>
    <w:rsid w:val="00F1124A"/>
    <w:rsid w:val="00F1389A"/>
    <w:rsid w:val="00F149FD"/>
    <w:rsid w:val="00F14AC5"/>
    <w:rsid w:val="00F15109"/>
    <w:rsid w:val="00F17905"/>
    <w:rsid w:val="00F20993"/>
    <w:rsid w:val="00F24227"/>
    <w:rsid w:val="00F2545D"/>
    <w:rsid w:val="00F265DE"/>
    <w:rsid w:val="00F265E6"/>
    <w:rsid w:val="00F26FDA"/>
    <w:rsid w:val="00F301FF"/>
    <w:rsid w:val="00F31941"/>
    <w:rsid w:val="00F32DF0"/>
    <w:rsid w:val="00F335FD"/>
    <w:rsid w:val="00F352AC"/>
    <w:rsid w:val="00F369F2"/>
    <w:rsid w:val="00F40E56"/>
    <w:rsid w:val="00F42405"/>
    <w:rsid w:val="00F42BF4"/>
    <w:rsid w:val="00F445E4"/>
    <w:rsid w:val="00F44848"/>
    <w:rsid w:val="00F44D9A"/>
    <w:rsid w:val="00F45911"/>
    <w:rsid w:val="00F46564"/>
    <w:rsid w:val="00F4686C"/>
    <w:rsid w:val="00F47A7D"/>
    <w:rsid w:val="00F501CD"/>
    <w:rsid w:val="00F501ED"/>
    <w:rsid w:val="00F54E6F"/>
    <w:rsid w:val="00F55463"/>
    <w:rsid w:val="00F563A6"/>
    <w:rsid w:val="00F5736E"/>
    <w:rsid w:val="00F61CBB"/>
    <w:rsid w:val="00F629C3"/>
    <w:rsid w:val="00F63BD8"/>
    <w:rsid w:val="00F64987"/>
    <w:rsid w:val="00F65404"/>
    <w:rsid w:val="00F65EF3"/>
    <w:rsid w:val="00F74D89"/>
    <w:rsid w:val="00F75212"/>
    <w:rsid w:val="00F762CA"/>
    <w:rsid w:val="00F7659E"/>
    <w:rsid w:val="00F81F24"/>
    <w:rsid w:val="00F830E1"/>
    <w:rsid w:val="00F85C45"/>
    <w:rsid w:val="00F87722"/>
    <w:rsid w:val="00F9045B"/>
    <w:rsid w:val="00F908E4"/>
    <w:rsid w:val="00F910BF"/>
    <w:rsid w:val="00F912BC"/>
    <w:rsid w:val="00F923A3"/>
    <w:rsid w:val="00F93440"/>
    <w:rsid w:val="00F97DF0"/>
    <w:rsid w:val="00FA1A61"/>
    <w:rsid w:val="00FA42AE"/>
    <w:rsid w:val="00FA4D2B"/>
    <w:rsid w:val="00FA4EAE"/>
    <w:rsid w:val="00FA6DC6"/>
    <w:rsid w:val="00FA7B92"/>
    <w:rsid w:val="00FB060B"/>
    <w:rsid w:val="00FB2B4F"/>
    <w:rsid w:val="00FB338F"/>
    <w:rsid w:val="00FB3697"/>
    <w:rsid w:val="00FB4F3D"/>
    <w:rsid w:val="00FB5715"/>
    <w:rsid w:val="00FB639C"/>
    <w:rsid w:val="00FB6A89"/>
    <w:rsid w:val="00FB6FFA"/>
    <w:rsid w:val="00FB707D"/>
    <w:rsid w:val="00FC4BBF"/>
    <w:rsid w:val="00FC576D"/>
    <w:rsid w:val="00FC5AFD"/>
    <w:rsid w:val="00FC5DCF"/>
    <w:rsid w:val="00FD300B"/>
    <w:rsid w:val="00FD3D8D"/>
    <w:rsid w:val="00FD4B61"/>
    <w:rsid w:val="00FD539A"/>
    <w:rsid w:val="00FE1054"/>
    <w:rsid w:val="00FE1A39"/>
    <w:rsid w:val="00FE1F48"/>
    <w:rsid w:val="00FE1FC1"/>
    <w:rsid w:val="00FE6D57"/>
    <w:rsid w:val="00FF1FAF"/>
    <w:rsid w:val="00FF6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E55"/>
  </w:style>
  <w:style w:type="paragraph" w:styleId="1">
    <w:name w:val="heading 1"/>
    <w:basedOn w:val="a"/>
    <w:link w:val="10"/>
    <w:uiPriority w:val="9"/>
    <w:qFormat/>
    <w:rsid w:val="001700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00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70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7000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70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00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3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772</Words>
  <Characters>4406</Characters>
  <Application>Microsoft Office Word</Application>
  <DocSecurity>0</DocSecurity>
  <Lines>36</Lines>
  <Paragraphs>10</Paragraphs>
  <ScaleCrop>false</ScaleCrop>
  <Company>Microsoft</Company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2013-04-17T06:03:00Z</dcterms:created>
  <dcterms:modified xsi:type="dcterms:W3CDTF">2013-04-17T06:05:00Z</dcterms:modified>
</cp:coreProperties>
</file>